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9D" w:rsidRPr="00D54C0C" w:rsidRDefault="005A76B9">
      <w:pPr>
        <w:rPr>
          <w:rFonts w:cs="Arial"/>
          <w:b/>
          <w:sz w:val="32"/>
          <w:szCs w:val="32"/>
        </w:rPr>
      </w:pPr>
      <w:r w:rsidRPr="00D54C0C">
        <w:rPr>
          <w:rFonts w:cs="Arial"/>
          <w:b/>
          <w:sz w:val="32"/>
          <w:szCs w:val="32"/>
        </w:rPr>
        <w:t>SHA Volunteer</w:t>
      </w:r>
      <w:r w:rsidR="00A404FB">
        <w:rPr>
          <w:rFonts w:cs="Arial"/>
          <w:b/>
          <w:sz w:val="32"/>
          <w:szCs w:val="32"/>
        </w:rPr>
        <w:t>:</w:t>
      </w:r>
      <w:r w:rsidRPr="00D54C0C">
        <w:rPr>
          <w:rFonts w:cs="Arial"/>
          <w:b/>
          <w:sz w:val="32"/>
          <w:szCs w:val="32"/>
        </w:rPr>
        <w:t xml:space="preserve"> </w:t>
      </w:r>
      <w:r w:rsidR="00A404FB">
        <w:rPr>
          <w:rFonts w:cs="Arial"/>
          <w:b/>
          <w:sz w:val="32"/>
          <w:szCs w:val="32"/>
        </w:rPr>
        <w:t>Fundraising</w:t>
      </w:r>
      <w:r w:rsidR="00A404FB" w:rsidRPr="00D54C0C">
        <w:rPr>
          <w:rFonts w:cs="Arial"/>
          <w:b/>
          <w:sz w:val="32"/>
          <w:szCs w:val="32"/>
        </w:rPr>
        <w:t xml:space="preserve"> </w:t>
      </w:r>
      <w:r w:rsidRPr="00D54C0C">
        <w:rPr>
          <w:rFonts w:cs="Arial"/>
          <w:b/>
          <w:sz w:val="32"/>
          <w:szCs w:val="32"/>
        </w:rPr>
        <w:t>Role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4"/>
        <w:gridCol w:w="2043"/>
        <w:gridCol w:w="4683"/>
      </w:tblGrid>
      <w:tr w:rsidR="00CF79C6" w:rsidRPr="00D54C0C" w:rsidTr="00880DFB">
        <w:tc>
          <w:tcPr>
            <w:tcW w:w="2844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:rsidR="00CF79C6" w:rsidRPr="00D54C0C" w:rsidRDefault="00CF79C6" w:rsidP="00D54C0C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6726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/>
          </w:tcPr>
          <w:p w:rsidR="00CF79C6" w:rsidRPr="00D54C0C" w:rsidRDefault="00CF79C6" w:rsidP="00D54C0C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A76B9" w:rsidRPr="00D54C0C" w:rsidTr="00880DFB"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5A76B9" w:rsidRPr="00D54C0C" w:rsidRDefault="00FC22A0" w:rsidP="00D54C0C">
            <w:pPr>
              <w:spacing w:after="0"/>
              <w:rPr>
                <w:rFonts w:cs="Arial"/>
                <w:sz w:val="24"/>
                <w:szCs w:val="24"/>
              </w:rPr>
            </w:pPr>
            <w:r w:rsidRPr="00D54C0C">
              <w:rPr>
                <w:rFonts w:cs="Arial"/>
                <w:sz w:val="24"/>
                <w:szCs w:val="24"/>
              </w:rPr>
              <w:t>Managing</w:t>
            </w:r>
            <w:r w:rsidR="005A76B9" w:rsidRPr="00D54C0C">
              <w:rPr>
                <w:rFonts w:cs="Arial"/>
                <w:sz w:val="24"/>
                <w:szCs w:val="24"/>
              </w:rPr>
              <w:t xml:space="preserve"> team</w:t>
            </w:r>
          </w:p>
        </w:tc>
        <w:tc>
          <w:tcPr>
            <w:tcW w:w="67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76B9" w:rsidRPr="00D54C0C" w:rsidRDefault="00011789" w:rsidP="00D54C0C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Fundraising</w:t>
            </w:r>
            <w:r w:rsidR="00DE224B">
              <w:rPr>
                <w:rFonts w:cs="Arial"/>
                <w:sz w:val="24"/>
                <w:szCs w:val="24"/>
              </w:rPr>
              <w:t xml:space="preserve"> Team</w:t>
            </w:r>
          </w:p>
        </w:tc>
      </w:tr>
      <w:tr w:rsidR="00CF79C6" w:rsidRPr="00D54C0C" w:rsidTr="00880DFB">
        <w:tc>
          <w:tcPr>
            <w:tcW w:w="2844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:rsidR="00CF79C6" w:rsidRPr="00D54C0C" w:rsidRDefault="00CF79C6" w:rsidP="00D54C0C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6726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/>
          </w:tcPr>
          <w:p w:rsidR="00CF79C6" w:rsidRPr="00D54C0C" w:rsidRDefault="00CF79C6" w:rsidP="00D54C0C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CF79C6" w:rsidRPr="00D54C0C" w:rsidTr="00880DFB"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CF79C6" w:rsidRPr="00D54C0C" w:rsidRDefault="00CF79C6" w:rsidP="00D54C0C">
            <w:pPr>
              <w:spacing w:after="0"/>
              <w:rPr>
                <w:rFonts w:cs="Arial"/>
                <w:sz w:val="24"/>
                <w:szCs w:val="24"/>
              </w:rPr>
            </w:pPr>
            <w:r w:rsidRPr="00D54C0C">
              <w:rPr>
                <w:rFonts w:cs="Arial"/>
                <w:sz w:val="24"/>
                <w:szCs w:val="24"/>
              </w:rPr>
              <w:t>Expenses source</w:t>
            </w:r>
          </w:p>
        </w:tc>
        <w:tc>
          <w:tcPr>
            <w:tcW w:w="67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79C6" w:rsidRPr="00D54C0C" w:rsidRDefault="00CF79C6" w:rsidP="00D54C0C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A76B9" w:rsidRPr="00D54C0C" w:rsidTr="00880DFB">
        <w:tc>
          <w:tcPr>
            <w:tcW w:w="2844" w:type="dxa"/>
            <w:tcBorders>
              <w:right w:val="nil"/>
            </w:tcBorders>
            <w:shd w:val="clear" w:color="auto" w:fill="F2F2F2"/>
          </w:tcPr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6726" w:type="dxa"/>
            <w:gridSpan w:val="2"/>
            <w:tcBorders>
              <w:left w:val="nil"/>
            </w:tcBorders>
            <w:shd w:val="clear" w:color="auto" w:fill="F2F2F2"/>
          </w:tcPr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A76B9" w:rsidRPr="00D54C0C" w:rsidTr="00880DFB"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  <w:r w:rsidRPr="00D54C0C">
              <w:rPr>
                <w:rFonts w:cs="Arial"/>
                <w:sz w:val="24"/>
                <w:szCs w:val="24"/>
              </w:rPr>
              <w:t>Location</w:t>
            </w:r>
          </w:p>
        </w:tc>
        <w:tc>
          <w:tcPr>
            <w:tcW w:w="67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76B9" w:rsidRPr="00D54C0C" w:rsidRDefault="00C27622" w:rsidP="00D54C0C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Renfrewshire</w:t>
            </w:r>
          </w:p>
        </w:tc>
      </w:tr>
      <w:tr w:rsidR="005A76B9" w:rsidRPr="00D54C0C" w:rsidTr="00880DFB">
        <w:tc>
          <w:tcPr>
            <w:tcW w:w="2844" w:type="dxa"/>
            <w:tcBorders>
              <w:right w:val="nil"/>
            </w:tcBorders>
            <w:shd w:val="clear" w:color="auto" w:fill="F2F2F2"/>
          </w:tcPr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6726" w:type="dxa"/>
            <w:gridSpan w:val="2"/>
            <w:tcBorders>
              <w:left w:val="nil"/>
            </w:tcBorders>
            <w:shd w:val="clear" w:color="auto" w:fill="F2F2F2"/>
          </w:tcPr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A76B9" w:rsidRPr="00D54C0C" w:rsidTr="00880DFB"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  <w:r w:rsidRPr="00D54C0C">
              <w:rPr>
                <w:rFonts w:cs="Arial"/>
                <w:sz w:val="24"/>
                <w:szCs w:val="24"/>
              </w:rPr>
              <w:t>Role Title</w:t>
            </w:r>
          </w:p>
        </w:tc>
        <w:tc>
          <w:tcPr>
            <w:tcW w:w="67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76B9" w:rsidRPr="00D54C0C" w:rsidRDefault="00011789" w:rsidP="00D54C0C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Volunteer</w:t>
            </w:r>
            <w:r w:rsidR="00E14BE4">
              <w:rPr>
                <w:rFonts w:cs="Arial"/>
                <w:sz w:val="24"/>
                <w:szCs w:val="24"/>
              </w:rPr>
              <w:t>:</w:t>
            </w:r>
            <w:r w:rsidR="00BE2572">
              <w:rPr>
                <w:rFonts w:cs="Arial"/>
                <w:sz w:val="24"/>
                <w:szCs w:val="24"/>
              </w:rPr>
              <w:t xml:space="preserve"> Fundraising </w:t>
            </w:r>
            <w:r w:rsidR="00C27622">
              <w:rPr>
                <w:rFonts w:cs="Arial"/>
                <w:sz w:val="24"/>
                <w:szCs w:val="24"/>
              </w:rPr>
              <w:t>Assistant</w:t>
            </w:r>
            <w:r w:rsidR="00AB525B">
              <w:rPr>
                <w:rFonts w:cs="Arial"/>
                <w:sz w:val="24"/>
                <w:szCs w:val="24"/>
              </w:rPr>
              <w:t xml:space="preserve"> (Collection Can)</w:t>
            </w:r>
          </w:p>
        </w:tc>
      </w:tr>
      <w:tr w:rsidR="005A76B9" w:rsidRPr="00D54C0C" w:rsidTr="00880DFB">
        <w:tc>
          <w:tcPr>
            <w:tcW w:w="2844" w:type="dxa"/>
            <w:tcBorders>
              <w:right w:val="nil"/>
            </w:tcBorders>
            <w:shd w:val="clear" w:color="auto" w:fill="F2F2F2"/>
          </w:tcPr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6726" w:type="dxa"/>
            <w:gridSpan w:val="2"/>
            <w:tcBorders>
              <w:left w:val="nil"/>
            </w:tcBorders>
            <w:shd w:val="clear" w:color="auto" w:fill="F2F2F2"/>
          </w:tcPr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A76B9" w:rsidRPr="00D54C0C" w:rsidTr="00880DFB">
        <w:tc>
          <w:tcPr>
            <w:tcW w:w="48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  <w:r w:rsidRPr="00D54C0C">
              <w:rPr>
                <w:rFonts w:cs="Arial"/>
                <w:sz w:val="24"/>
                <w:szCs w:val="24"/>
              </w:rPr>
              <w:t>Start date</w:t>
            </w:r>
            <w:r w:rsidR="00452A1E">
              <w:rPr>
                <w:rFonts w:cs="Arial"/>
                <w:sz w:val="24"/>
                <w:szCs w:val="24"/>
              </w:rPr>
              <w:t>/</w:t>
            </w:r>
            <w:r w:rsidR="00BB69F0">
              <w:rPr>
                <w:rFonts w:cs="Arial"/>
                <w:sz w:val="24"/>
                <w:szCs w:val="24"/>
              </w:rPr>
              <w:t xml:space="preserve">  Immediately</w:t>
            </w: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auto"/>
          </w:tcPr>
          <w:p w:rsidR="005A76B9" w:rsidRPr="00D54C0C" w:rsidRDefault="00CF79C6" w:rsidP="00D54C0C">
            <w:pPr>
              <w:spacing w:after="0"/>
              <w:rPr>
                <w:rFonts w:cs="Arial"/>
                <w:sz w:val="24"/>
                <w:szCs w:val="24"/>
              </w:rPr>
            </w:pPr>
            <w:r w:rsidRPr="00D54C0C">
              <w:rPr>
                <w:rFonts w:cs="Arial"/>
                <w:sz w:val="24"/>
                <w:szCs w:val="24"/>
              </w:rPr>
              <w:t>End date /</w:t>
            </w:r>
            <w:r w:rsidR="00452A1E">
              <w:rPr>
                <w:rFonts w:cs="Arial"/>
                <w:sz w:val="24"/>
                <w:szCs w:val="24"/>
              </w:rPr>
              <w:t xml:space="preserve"> </w:t>
            </w:r>
            <w:r w:rsidRPr="00D54C0C">
              <w:rPr>
                <w:rFonts w:cs="Arial"/>
                <w:sz w:val="24"/>
                <w:szCs w:val="24"/>
              </w:rPr>
              <w:t>Ongoing</w:t>
            </w:r>
          </w:p>
        </w:tc>
      </w:tr>
      <w:tr w:rsidR="005A76B9" w:rsidRPr="00D54C0C" w:rsidTr="00880DFB">
        <w:tc>
          <w:tcPr>
            <w:tcW w:w="2844" w:type="dxa"/>
            <w:tcBorders>
              <w:right w:val="nil"/>
            </w:tcBorders>
            <w:shd w:val="clear" w:color="auto" w:fill="F2F2F2"/>
          </w:tcPr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6726" w:type="dxa"/>
            <w:gridSpan w:val="2"/>
            <w:tcBorders>
              <w:left w:val="nil"/>
            </w:tcBorders>
            <w:shd w:val="clear" w:color="auto" w:fill="F2F2F2"/>
          </w:tcPr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A76B9" w:rsidRPr="00D54C0C" w:rsidTr="00880DFB"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  <w:r w:rsidRPr="00D54C0C">
              <w:rPr>
                <w:rFonts w:cs="Arial"/>
                <w:sz w:val="24"/>
                <w:szCs w:val="24"/>
              </w:rPr>
              <w:t>Summary of</w:t>
            </w:r>
          </w:p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  <w:r w:rsidRPr="00D54C0C">
              <w:rPr>
                <w:rFonts w:cs="Arial"/>
                <w:sz w:val="24"/>
                <w:szCs w:val="24"/>
              </w:rPr>
              <w:t>Opportunity</w:t>
            </w:r>
          </w:p>
        </w:tc>
        <w:tc>
          <w:tcPr>
            <w:tcW w:w="67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0E6C" w:rsidRPr="00D54C0C" w:rsidRDefault="00011789" w:rsidP="004E514D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We are looking for </w:t>
            </w:r>
            <w:r w:rsidR="00C27622">
              <w:rPr>
                <w:rFonts w:cs="Arial"/>
                <w:sz w:val="24"/>
                <w:szCs w:val="24"/>
              </w:rPr>
              <w:t>a Fundraising Volunteer</w:t>
            </w:r>
            <w:r>
              <w:rPr>
                <w:rFonts w:cs="Arial"/>
                <w:sz w:val="24"/>
                <w:szCs w:val="24"/>
              </w:rPr>
              <w:t xml:space="preserve"> to join a new and exciting </w:t>
            </w:r>
            <w:r w:rsidR="00E537B0">
              <w:rPr>
                <w:rFonts w:cs="Arial"/>
                <w:sz w:val="24"/>
                <w:szCs w:val="24"/>
              </w:rPr>
              <w:t>national fundraising network</w:t>
            </w:r>
            <w:r>
              <w:rPr>
                <w:rFonts w:cs="Arial"/>
                <w:sz w:val="24"/>
                <w:szCs w:val="24"/>
              </w:rPr>
              <w:t xml:space="preserve"> to help raise awareness and funds. The funds raised will support the </w:t>
            </w:r>
            <w:r w:rsidR="004E514D">
              <w:rPr>
                <w:rFonts w:cs="Arial"/>
                <w:sz w:val="24"/>
                <w:szCs w:val="24"/>
              </w:rPr>
              <w:t xml:space="preserve">Huntington’s disease (HD) </w:t>
            </w:r>
            <w:r w:rsidR="006F3FA9">
              <w:rPr>
                <w:rFonts w:cs="Arial"/>
                <w:sz w:val="24"/>
                <w:szCs w:val="24"/>
              </w:rPr>
              <w:t xml:space="preserve">lifeline </w:t>
            </w:r>
            <w:r>
              <w:rPr>
                <w:rFonts w:cs="Arial"/>
                <w:sz w:val="24"/>
                <w:szCs w:val="24"/>
              </w:rPr>
              <w:t>services we offer across S</w:t>
            </w:r>
            <w:r w:rsidR="000C44F7">
              <w:rPr>
                <w:rFonts w:cs="Arial"/>
                <w:sz w:val="24"/>
                <w:szCs w:val="24"/>
              </w:rPr>
              <w:t>cotland at no cost to the families</w:t>
            </w:r>
            <w:r>
              <w:rPr>
                <w:rFonts w:cs="Arial"/>
                <w:sz w:val="24"/>
                <w:szCs w:val="24"/>
              </w:rPr>
              <w:t xml:space="preserve"> living with</w:t>
            </w:r>
            <w:r w:rsidR="004E514D">
              <w:rPr>
                <w:rFonts w:cs="Arial"/>
                <w:sz w:val="24"/>
                <w:szCs w:val="24"/>
              </w:rPr>
              <w:t xml:space="preserve"> HD</w:t>
            </w:r>
            <w:r>
              <w:rPr>
                <w:rFonts w:cs="Arial"/>
                <w:sz w:val="24"/>
                <w:szCs w:val="24"/>
              </w:rPr>
              <w:t>. You will be part of a</w:t>
            </w:r>
            <w:r w:rsidR="000C44F7">
              <w:rPr>
                <w:rFonts w:cs="Arial"/>
                <w:sz w:val="24"/>
                <w:szCs w:val="24"/>
              </w:rPr>
              <w:t>n inspiring</w:t>
            </w:r>
            <w:r>
              <w:rPr>
                <w:rFonts w:cs="Arial"/>
                <w:sz w:val="24"/>
                <w:szCs w:val="24"/>
              </w:rPr>
              <w:t xml:space="preserve"> group of fundraisers helping to organise collections, </w:t>
            </w:r>
            <w:r w:rsidR="00DE224B">
              <w:rPr>
                <w:rFonts w:cs="Arial"/>
                <w:sz w:val="24"/>
                <w:szCs w:val="24"/>
              </w:rPr>
              <w:t xml:space="preserve">a variety of </w:t>
            </w:r>
            <w:r>
              <w:rPr>
                <w:rFonts w:cs="Arial"/>
                <w:sz w:val="24"/>
                <w:szCs w:val="24"/>
              </w:rPr>
              <w:t xml:space="preserve">events and other </w:t>
            </w:r>
            <w:r w:rsidR="00DE224B">
              <w:rPr>
                <w:rFonts w:cs="Arial"/>
                <w:sz w:val="24"/>
                <w:szCs w:val="24"/>
              </w:rPr>
              <w:t xml:space="preserve">fundraising and </w:t>
            </w:r>
            <w:r>
              <w:rPr>
                <w:rFonts w:cs="Arial"/>
                <w:sz w:val="24"/>
                <w:szCs w:val="24"/>
              </w:rPr>
              <w:t xml:space="preserve">awareness raising activities. You will </w:t>
            </w:r>
            <w:r w:rsidR="000C44F7">
              <w:rPr>
                <w:rFonts w:cs="Arial"/>
                <w:sz w:val="24"/>
                <w:szCs w:val="24"/>
              </w:rPr>
              <w:t xml:space="preserve">help </w:t>
            </w:r>
            <w:r>
              <w:rPr>
                <w:rFonts w:cs="Arial"/>
                <w:sz w:val="24"/>
                <w:szCs w:val="24"/>
              </w:rPr>
              <w:t>promote the work of the charity and encourage others to support Scottish Huntington’s Association within your local community.</w:t>
            </w:r>
          </w:p>
        </w:tc>
      </w:tr>
      <w:tr w:rsidR="005A76B9" w:rsidRPr="00D54C0C" w:rsidTr="00880DFB">
        <w:tc>
          <w:tcPr>
            <w:tcW w:w="2844" w:type="dxa"/>
            <w:tcBorders>
              <w:right w:val="nil"/>
            </w:tcBorders>
            <w:shd w:val="clear" w:color="auto" w:fill="F2F2F2"/>
          </w:tcPr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6726" w:type="dxa"/>
            <w:gridSpan w:val="2"/>
            <w:tcBorders>
              <w:left w:val="nil"/>
            </w:tcBorders>
            <w:shd w:val="clear" w:color="auto" w:fill="F2F2F2"/>
          </w:tcPr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A76B9" w:rsidRPr="00D54C0C" w:rsidTr="00880DFB"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  <w:r w:rsidRPr="00D54C0C">
              <w:rPr>
                <w:rFonts w:cs="Arial"/>
                <w:sz w:val="24"/>
                <w:szCs w:val="24"/>
              </w:rPr>
              <w:t>Outcome/ benefits to SHA</w:t>
            </w:r>
          </w:p>
        </w:tc>
        <w:tc>
          <w:tcPr>
            <w:tcW w:w="67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0E6C" w:rsidRDefault="00542F6B" w:rsidP="00D54C0C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Increased</w:t>
            </w:r>
            <w:r w:rsidR="00011789">
              <w:rPr>
                <w:rFonts w:cs="Arial"/>
                <w:sz w:val="24"/>
                <w:szCs w:val="24"/>
              </w:rPr>
              <w:t xml:space="preserve"> public</w:t>
            </w:r>
            <w:r w:rsidR="00452A1E">
              <w:rPr>
                <w:rFonts w:cs="Arial"/>
                <w:sz w:val="24"/>
                <w:szCs w:val="24"/>
              </w:rPr>
              <w:t xml:space="preserve"> awareness</w:t>
            </w:r>
            <w:r w:rsidR="00011789">
              <w:rPr>
                <w:rFonts w:cs="Arial"/>
                <w:sz w:val="24"/>
                <w:szCs w:val="24"/>
              </w:rPr>
              <w:t xml:space="preserve"> of the work of the charity and how Hunting</w:t>
            </w:r>
            <w:r w:rsidR="00880DFB">
              <w:rPr>
                <w:rFonts w:cs="Arial"/>
                <w:sz w:val="24"/>
                <w:szCs w:val="24"/>
              </w:rPr>
              <w:t>ton’s disease affects people li</w:t>
            </w:r>
            <w:r w:rsidR="00011789">
              <w:rPr>
                <w:rFonts w:cs="Arial"/>
                <w:sz w:val="24"/>
                <w:szCs w:val="24"/>
              </w:rPr>
              <w:t>ving with the illness.</w:t>
            </w:r>
          </w:p>
          <w:p w:rsidR="00880DFB" w:rsidRDefault="00E537B0" w:rsidP="00D54C0C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Help fund vital </w:t>
            </w:r>
            <w:r w:rsidR="00880DFB">
              <w:rPr>
                <w:rFonts w:cs="Arial"/>
                <w:sz w:val="24"/>
                <w:szCs w:val="24"/>
              </w:rPr>
              <w:t>services across Scotland</w:t>
            </w:r>
          </w:p>
          <w:p w:rsidR="00880DFB" w:rsidRDefault="006F3FA9" w:rsidP="00D54C0C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Widened </w:t>
            </w:r>
            <w:r w:rsidR="00880DFB">
              <w:rPr>
                <w:rFonts w:cs="Arial"/>
                <w:sz w:val="24"/>
                <w:szCs w:val="24"/>
              </w:rPr>
              <w:t>network of support</w:t>
            </w:r>
          </w:p>
          <w:p w:rsidR="00200E6C" w:rsidRPr="00D54C0C" w:rsidRDefault="00C27622" w:rsidP="00D54C0C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Raise awareness</w:t>
            </w:r>
          </w:p>
        </w:tc>
      </w:tr>
      <w:tr w:rsidR="005A76B9" w:rsidRPr="00D54C0C" w:rsidTr="00880DFB">
        <w:tc>
          <w:tcPr>
            <w:tcW w:w="2844" w:type="dxa"/>
            <w:tcBorders>
              <w:right w:val="nil"/>
            </w:tcBorders>
            <w:shd w:val="clear" w:color="auto" w:fill="F2F2F2"/>
          </w:tcPr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6726" w:type="dxa"/>
            <w:gridSpan w:val="2"/>
            <w:tcBorders>
              <w:left w:val="nil"/>
            </w:tcBorders>
            <w:shd w:val="clear" w:color="auto" w:fill="F2F2F2"/>
          </w:tcPr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A76B9" w:rsidRPr="00D54C0C" w:rsidTr="00880DFB"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5A76B9" w:rsidRPr="00D54C0C" w:rsidRDefault="00200E6C" w:rsidP="00D54C0C">
            <w:pPr>
              <w:spacing w:after="0"/>
              <w:rPr>
                <w:rFonts w:cs="Arial"/>
                <w:sz w:val="24"/>
                <w:szCs w:val="24"/>
              </w:rPr>
            </w:pPr>
            <w:r w:rsidRPr="00D54C0C">
              <w:rPr>
                <w:rFonts w:cs="Arial"/>
                <w:sz w:val="24"/>
                <w:szCs w:val="24"/>
              </w:rPr>
              <w:t>Benefit to volunteer</w:t>
            </w:r>
          </w:p>
        </w:tc>
        <w:tc>
          <w:tcPr>
            <w:tcW w:w="67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6BB2" w:rsidRDefault="002D7EDE" w:rsidP="00D54C0C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</w:t>
            </w:r>
            <w:r w:rsidR="00011789">
              <w:rPr>
                <w:rFonts w:cs="Arial"/>
                <w:sz w:val="24"/>
                <w:szCs w:val="24"/>
              </w:rPr>
              <w:t xml:space="preserve">aluable </w:t>
            </w:r>
            <w:r w:rsidR="00E537B0">
              <w:rPr>
                <w:rFonts w:cs="Arial"/>
                <w:sz w:val="24"/>
                <w:szCs w:val="24"/>
              </w:rPr>
              <w:t xml:space="preserve">professional </w:t>
            </w:r>
            <w:r w:rsidR="00011789">
              <w:rPr>
                <w:rFonts w:cs="Arial"/>
                <w:sz w:val="24"/>
                <w:szCs w:val="24"/>
              </w:rPr>
              <w:t>experie</w:t>
            </w:r>
            <w:r w:rsidR="00E537B0">
              <w:rPr>
                <w:rFonts w:cs="Arial"/>
                <w:sz w:val="24"/>
                <w:szCs w:val="24"/>
              </w:rPr>
              <w:t xml:space="preserve">nce of volunteering to aid employability </w:t>
            </w:r>
            <w:r w:rsidR="00011789">
              <w:rPr>
                <w:rFonts w:cs="Arial"/>
                <w:sz w:val="24"/>
                <w:szCs w:val="24"/>
              </w:rPr>
              <w:t>.</w:t>
            </w:r>
          </w:p>
          <w:p w:rsidR="002D7EDE" w:rsidRDefault="00E537B0" w:rsidP="00D54C0C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Free Induction and ongoing t</w:t>
            </w:r>
            <w:r w:rsidR="002D7EDE">
              <w:rPr>
                <w:rFonts w:cs="Arial"/>
                <w:sz w:val="24"/>
                <w:szCs w:val="24"/>
              </w:rPr>
              <w:t>raining</w:t>
            </w:r>
          </w:p>
          <w:p w:rsidR="00543F07" w:rsidRDefault="00E537B0" w:rsidP="00D54C0C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 part of a supported network </w:t>
            </w:r>
            <w:r w:rsidR="00543F07">
              <w:rPr>
                <w:rFonts w:cs="Arial"/>
                <w:sz w:val="24"/>
                <w:szCs w:val="24"/>
              </w:rPr>
              <w:t>developing, plannin</w:t>
            </w:r>
            <w:r>
              <w:rPr>
                <w:rFonts w:cs="Arial"/>
                <w:sz w:val="24"/>
                <w:szCs w:val="24"/>
              </w:rPr>
              <w:t>g, organising and running various fundraising events</w:t>
            </w:r>
            <w:r w:rsidR="00543F07">
              <w:rPr>
                <w:rFonts w:cs="Arial"/>
                <w:sz w:val="24"/>
                <w:szCs w:val="24"/>
              </w:rPr>
              <w:t>.</w:t>
            </w:r>
          </w:p>
          <w:p w:rsidR="00DA44ED" w:rsidRDefault="00DA44ED" w:rsidP="00D54C0C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Have fun</w:t>
            </w:r>
          </w:p>
          <w:p w:rsidR="00DA44ED" w:rsidRDefault="00DA44ED" w:rsidP="00D54C0C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Team work</w:t>
            </w:r>
          </w:p>
          <w:p w:rsidR="00DA44ED" w:rsidRDefault="00DA44ED" w:rsidP="00DA44ED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Meet new people</w:t>
            </w:r>
          </w:p>
          <w:p w:rsidR="00DA44ED" w:rsidRDefault="00DA44ED" w:rsidP="00D54C0C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Build communication skills</w:t>
            </w:r>
          </w:p>
          <w:p w:rsidR="00200E6C" w:rsidRPr="00D54C0C" w:rsidRDefault="00E537B0" w:rsidP="00D54C0C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="00452A1E">
              <w:rPr>
                <w:rFonts w:cs="Arial"/>
                <w:sz w:val="24"/>
                <w:szCs w:val="24"/>
              </w:rPr>
              <w:t>easonable travel expenses</w:t>
            </w:r>
          </w:p>
        </w:tc>
      </w:tr>
      <w:tr w:rsidR="005A76B9" w:rsidRPr="00D54C0C" w:rsidTr="00880DFB">
        <w:tc>
          <w:tcPr>
            <w:tcW w:w="2844" w:type="dxa"/>
            <w:tcBorders>
              <w:right w:val="nil"/>
            </w:tcBorders>
            <w:shd w:val="clear" w:color="auto" w:fill="F2F2F2"/>
          </w:tcPr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6726" w:type="dxa"/>
            <w:gridSpan w:val="2"/>
            <w:tcBorders>
              <w:left w:val="nil"/>
            </w:tcBorders>
            <w:shd w:val="clear" w:color="auto" w:fill="F2F2F2"/>
          </w:tcPr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A76B9" w:rsidRPr="00D54C0C" w:rsidTr="00880DFB"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  <w:r w:rsidRPr="00D54C0C">
              <w:rPr>
                <w:rFonts w:cs="Arial"/>
                <w:sz w:val="24"/>
                <w:szCs w:val="24"/>
              </w:rPr>
              <w:t>Days/times</w:t>
            </w:r>
          </w:p>
        </w:tc>
        <w:tc>
          <w:tcPr>
            <w:tcW w:w="67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0E6C" w:rsidRPr="00D54C0C" w:rsidRDefault="00E537B0" w:rsidP="00D54C0C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Flexible</w:t>
            </w:r>
          </w:p>
        </w:tc>
      </w:tr>
      <w:tr w:rsidR="005A76B9" w:rsidRPr="00D54C0C" w:rsidTr="00880DFB">
        <w:tc>
          <w:tcPr>
            <w:tcW w:w="2844" w:type="dxa"/>
            <w:tcBorders>
              <w:right w:val="nil"/>
            </w:tcBorders>
            <w:shd w:val="clear" w:color="auto" w:fill="F2F2F2"/>
          </w:tcPr>
          <w:p w:rsidR="005A76B9" w:rsidRPr="00D54C0C" w:rsidRDefault="00880DFB" w:rsidP="00D54C0C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Frequency/Committment</w:t>
            </w:r>
          </w:p>
        </w:tc>
        <w:tc>
          <w:tcPr>
            <w:tcW w:w="6726" w:type="dxa"/>
            <w:gridSpan w:val="2"/>
            <w:tcBorders>
              <w:left w:val="nil"/>
            </w:tcBorders>
            <w:shd w:val="clear" w:color="auto" w:fill="F2F2F2"/>
          </w:tcPr>
          <w:p w:rsidR="005A76B9" w:rsidRPr="00D54C0C" w:rsidRDefault="00C27622" w:rsidP="00D54C0C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day a week</w:t>
            </w:r>
          </w:p>
        </w:tc>
      </w:tr>
      <w:tr w:rsidR="005A76B9" w:rsidRPr="00D54C0C" w:rsidTr="00880DFB"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  <w:r w:rsidRPr="00D54C0C">
              <w:rPr>
                <w:rFonts w:cs="Arial"/>
                <w:sz w:val="24"/>
                <w:szCs w:val="24"/>
              </w:rPr>
              <w:t>Any restrictions</w:t>
            </w:r>
          </w:p>
        </w:tc>
        <w:tc>
          <w:tcPr>
            <w:tcW w:w="67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</w:p>
          <w:p w:rsidR="00200E6C" w:rsidRPr="00D54C0C" w:rsidRDefault="00200E6C" w:rsidP="00D54C0C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A76B9" w:rsidRPr="00D54C0C" w:rsidTr="00880DFB">
        <w:tc>
          <w:tcPr>
            <w:tcW w:w="2844" w:type="dxa"/>
            <w:tcBorders>
              <w:right w:val="nil"/>
            </w:tcBorders>
            <w:shd w:val="clear" w:color="auto" w:fill="F2F2F2"/>
          </w:tcPr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6726" w:type="dxa"/>
            <w:gridSpan w:val="2"/>
            <w:tcBorders>
              <w:left w:val="nil"/>
            </w:tcBorders>
            <w:shd w:val="clear" w:color="auto" w:fill="F2F2F2"/>
          </w:tcPr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A76B9" w:rsidRPr="00D54C0C" w:rsidTr="00880DFB"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  <w:r w:rsidRPr="00D54C0C">
              <w:rPr>
                <w:rFonts w:cs="Arial"/>
                <w:sz w:val="24"/>
                <w:szCs w:val="24"/>
              </w:rPr>
              <w:t>Specific activities</w:t>
            </w:r>
          </w:p>
        </w:tc>
        <w:tc>
          <w:tcPr>
            <w:tcW w:w="67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7622" w:rsidRDefault="00C27622" w:rsidP="00D54C0C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Revise the collection can </w:t>
            </w:r>
            <w:r w:rsidR="00AB525B">
              <w:rPr>
                <w:rFonts w:cs="Arial"/>
                <w:sz w:val="24"/>
                <w:szCs w:val="24"/>
              </w:rPr>
              <w:t>service throughout Scotland</w:t>
            </w:r>
          </w:p>
          <w:p w:rsidR="00C27622" w:rsidRDefault="00C27622" w:rsidP="00D54C0C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Research suitable venues throughout Scotland to display a collection can.</w:t>
            </w:r>
          </w:p>
          <w:p w:rsidR="00C27622" w:rsidRDefault="00C27622" w:rsidP="00D54C0C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Assist where appropriate the Community Fundraiser</w:t>
            </w:r>
          </w:p>
          <w:p w:rsidR="00200E6C" w:rsidRPr="00D54C0C" w:rsidRDefault="004E514D" w:rsidP="00C27622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Freedom to be creative and s</w:t>
            </w:r>
            <w:r w:rsidR="00452A1E">
              <w:rPr>
                <w:rFonts w:cs="Arial"/>
                <w:sz w:val="24"/>
                <w:szCs w:val="24"/>
              </w:rPr>
              <w:t>hare o</w:t>
            </w:r>
            <w:r w:rsidR="002D7EDE">
              <w:rPr>
                <w:rFonts w:cs="Arial"/>
                <w:sz w:val="24"/>
                <w:szCs w:val="24"/>
              </w:rPr>
              <w:t xml:space="preserve">wn ideas as an individual </w:t>
            </w:r>
          </w:p>
        </w:tc>
      </w:tr>
      <w:tr w:rsidR="005A76B9" w:rsidRPr="00D54C0C" w:rsidTr="00880DFB">
        <w:tc>
          <w:tcPr>
            <w:tcW w:w="2844" w:type="dxa"/>
            <w:tcBorders>
              <w:right w:val="nil"/>
            </w:tcBorders>
            <w:shd w:val="clear" w:color="auto" w:fill="F2F2F2"/>
          </w:tcPr>
          <w:p w:rsidR="005A76B9" w:rsidRPr="00D54C0C" w:rsidRDefault="002D7EDE" w:rsidP="00D54C0C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Minimum Age:</w:t>
            </w:r>
          </w:p>
        </w:tc>
        <w:tc>
          <w:tcPr>
            <w:tcW w:w="6726" w:type="dxa"/>
            <w:gridSpan w:val="2"/>
            <w:tcBorders>
              <w:left w:val="nil"/>
            </w:tcBorders>
            <w:shd w:val="clear" w:color="auto" w:fill="F2F2F2"/>
          </w:tcPr>
          <w:p w:rsidR="005A76B9" w:rsidRPr="00D54C0C" w:rsidRDefault="00E537B0" w:rsidP="00D54C0C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16 </w:t>
            </w:r>
          </w:p>
        </w:tc>
      </w:tr>
      <w:tr w:rsidR="005A76B9" w:rsidRPr="00D54C0C" w:rsidTr="00880DFB"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  <w:r w:rsidRPr="00D54C0C">
              <w:rPr>
                <w:rFonts w:cs="Arial"/>
                <w:sz w:val="24"/>
                <w:szCs w:val="24"/>
              </w:rPr>
              <w:t>Skills/attitudes</w:t>
            </w:r>
          </w:p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  <w:r w:rsidRPr="00D54C0C">
              <w:rPr>
                <w:rFonts w:cs="Arial"/>
                <w:sz w:val="24"/>
                <w:szCs w:val="24"/>
              </w:rPr>
              <w:t>required</w:t>
            </w:r>
          </w:p>
        </w:tc>
        <w:tc>
          <w:tcPr>
            <w:tcW w:w="67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25B" w:rsidRDefault="00AB525B" w:rsidP="00E537B0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Competent with various IT software packages</w:t>
            </w:r>
          </w:p>
          <w:p w:rsidR="00AB525B" w:rsidRDefault="00AB525B" w:rsidP="00E537B0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Friendly telephone manner</w:t>
            </w:r>
          </w:p>
          <w:p w:rsidR="00200E6C" w:rsidRPr="00D54C0C" w:rsidRDefault="00AB525B" w:rsidP="00E537B0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Good organisational skills</w:t>
            </w:r>
          </w:p>
        </w:tc>
      </w:tr>
      <w:tr w:rsidR="00422111" w:rsidRPr="00D54C0C" w:rsidTr="00880DFB">
        <w:tc>
          <w:tcPr>
            <w:tcW w:w="2844" w:type="dxa"/>
            <w:tcBorders>
              <w:bottom w:val="single" w:sz="4" w:space="0" w:color="auto"/>
            </w:tcBorders>
            <w:shd w:val="clear" w:color="auto" w:fill="F2F2F2"/>
          </w:tcPr>
          <w:p w:rsidR="00422111" w:rsidRPr="00D54C0C" w:rsidRDefault="002D7EDE" w:rsidP="00D54C0C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Where does it happen/ How do I get there?</w:t>
            </w:r>
          </w:p>
        </w:tc>
        <w:tc>
          <w:tcPr>
            <w:tcW w:w="672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3E74CE" w:rsidRDefault="003E74CE" w:rsidP="00E537B0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National Office</w:t>
            </w:r>
          </w:p>
          <w:p w:rsidR="002D7EDE" w:rsidRPr="00D54C0C" w:rsidRDefault="002D7EDE" w:rsidP="00E537B0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Own travel– reasonable travel expenses </w:t>
            </w:r>
            <w:r w:rsidR="00E537B0">
              <w:rPr>
                <w:rFonts w:cs="Arial"/>
                <w:sz w:val="24"/>
                <w:szCs w:val="24"/>
              </w:rPr>
              <w:t>reimbursed</w:t>
            </w:r>
          </w:p>
        </w:tc>
      </w:tr>
      <w:tr w:rsidR="00422111" w:rsidRPr="00D54C0C" w:rsidTr="00880DFB"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422111" w:rsidRPr="00D54C0C" w:rsidRDefault="00422111" w:rsidP="00D54C0C">
            <w:pPr>
              <w:spacing w:after="0"/>
              <w:rPr>
                <w:rFonts w:cs="Arial"/>
                <w:sz w:val="24"/>
                <w:szCs w:val="24"/>
              </w:rPr>
            </w:pPr>
            <w:r w:rsidRPr="00D54C0C">
              <w:rPr>
                <w:rFonts w:cs="Arial"/>
                <w:sz w:val="24"/>
                <w:szCs w:val="24"/>
              </w:rPr>
              <w:t>PVG/Disclosure</w:t>
            </w:r>
          </w:p>
        </w:tc>
        <w:tc>
          <w:tcPr>
            <w:tcW w:w="67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2111" w:rsidRPr="00D54C0C" w:rsidRDefault="00422111" w:rsidP="00D54C0C">
            <w:pPr>
              <w:spacing w:after="0"/>
              <w:rPr>
                <w:rFonts w:cs="Arial"/>
                <w:sz w:val="24"/>
                <w:szCs w:val="24"/>
              </w:rPr>
            </w:pPr>
            <w:r w:rsidRPr="00D54C0C">
              <w:rPr>
                <w:rFonts w:cs="Arial"/>
                <w:sz w:val="24"/>
                <w:szCs w:val="24"/>
              </w:rPr>
              <w:t>YES                         NO</w:t>
            </w:r>
          </w:p>
        </w:tc>
      </w:tr>
      <w:tr w:rsidR="005A76B9" w:rsidRPr="00D54C0C" w:rsidTr="00880DFB">
        <w:tc>
          <w:tcPr>
            <w:tcW w:w="2844" w:type="dxa"/>
            <w:tcBorders>
              <w:right w:val="nil"/>
            </w:tcBorders>
            <w:shd w:val="clear" w:color="auto" w:fill="F2F2F2"/>
          </w:tcPr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6726" w:type="dxa"/>
            <w:gridSpan w:val="2"/>
            <w:tcBorders>
              <w:left w:val="nil"/>
            </w:tcBorders>
            <w:shd w:val="clear" w:color="auto" w:fill="F2F2F2"/>
          </w:tcPr>
          <w:p w:rsidR="005A76B9" w:rsidRPr="00D54C0C" w:rsidRDefault="005A76B9" w:rsidP="00D54C0C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A76B9" w:rsidRPr="00D54C0C" w:rsidTr="00880DFB">
        <w:tc>
          <w:tcPr>
            <w:tcW w:w="2844" w:type="dxa"/>
            <w:shd w:val="clear" w:color="auto" w:fill="auto"/>
          </w:tcPr>
          <w:p w:rsidR="005A76B9" w:rsidRPr="00D54C0C" w:rsidRDefault="00200E6C" w:rsidP="00D54C0C">
            <w:pPr>
              <w:spacing w:after="0"/>
              <w:rPr>
                <w:rFonts w:cs="Arial"/>
                <w:sz w:val="24"/>
                <w:szCs w:val="24"/>
              </w:rPr>
            </w:pPr>
            <w:r w:rsidRPr="00D54C0C">
              <w:rPr>
                <w:rFonts w:cs="Arial"/>
                <w:sz w:val="24"/>
                <w:szCs w:val="24"/>
              </w:rPr>
              <w:t>No.</w:t>
            </w:r>
            <w:r w:rsidR="005A76B9" w:rsidRPr="00D54C0C">
              <w:rPr>
                <w:rFonts w:cs="Arial"/>
                <w:sz w:val="24"/>
                <w:szCs w:val="24"/>
              </w:rPr>
              <w:t xml:space="preserve"> of vol</w:t>
            </w:r>
            <w:r w:rsidRPr="00D54C0C">
              <w:rPr>
                <w:rFonts w:cs="Arial"/>
                <w:sz w:val="24"/>
                <w:szCs w:val="24"/>
              </w:rPr>
              <w:t xml:space="preserve">unteers </w:t>
            </w:r>
            <w:r w:rsidR="005A76B9" w:rsidRPr="00D54C0C">
              <w:rPr>
                <w:rFonts w:cs="Arial"/>
                <w:sz w:val="24"/>
                <w:szCs w:val="24"/>
              </w:rPr>
              <w:t>required</w:t>
            </w:r>
          </w:p>
        </w:tc>
        <w:tc>
          <w:tcPr>
            <w:tcW w:w="6726" w:type="dxa"/>
            <w:gridSpan w:val="2"/>
            <w:shd w:val="clear" w:color="auto" w:fill="auto"/>
          </w:tcPr>
          <w:p w:rsidR="00200E6C" w:rsidRPr="00D54C0C" w:rsidRDefault="003E74CE" w:rsidP="00D54C0C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</w:tbl>
    <w:p w:rsidR="005A76B9" w:rsidRPr="00D54C0C" w:rsidRDefault="005A76B9">
      <w:pPr>
        <w:rPr>
          <w:rFonts w:cs="Arial"/>
          <w:sz w:val="24"/>
          <w:szCs w:val="24"/>
        </w:rPr>
      </w:pPr>
    </w:p>
    <w:sectPr w:rsidR="005A76B9" w:rsidRPr="00D54C0C" w:rsidSect="00880DFB">
      <w:headerReference w:type="default" r:id="rId6"/>
      <w:footerReference w:type="default" r:id="rId7"/>
      <w:pgSz w:w="11906" w:h="16838" w:code="9"/>
      <w:pgMar w:top="2552" w:right="1134" w:bottom="1259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3CA" w:rsidRDefault="003323CA" w:rsidP="00200E6C">
      <w:pPr>
        <w:spacing w:after="0"/>
      </w:pPr>
      <w:r>
        <w:separator/>
      </w:r>
    </w:p>
  </w:endnote>
  <w:endnote w:type="continuationSeparator" w:id="0">
    <w:p w:rsidR="003323CA" w:rsidRDefault="003323CA" w:rsidP="00200E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EDE" w:rsidRPr="00D54C0C" w:rsidRDefault="002D7EDE" w:rsidP="00D54C0C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54"/>
      </w:tabs>
      <w:rPr>
        <w:rFonts w:eastAsia="Times New Roman"/>
      </w:rPr>
    </w:pPr>
    <w:r w:rsidRPr="00D54C0C">
      <w:rPr>
        <w:rFonts w:eastAsia="Times New Roman"/>
      </w:rPr>
      <w:t xml:space="preserve">Date Received by NVC :   </w:t>
    </w:r>
    <w:r>
      <w:rPr>
        <w:rFonts w:asciiTheme="majorHAnsi" w:eastAsiaTheme="majorEastAsia" w:hAnsiTheme="majorHAnsi" w:cstheme="majorBidi"/>
      </w:rPr>
      <w:tab/>
    </w:r>
  </w:p>
  <w:p w:rsidR="002D7EDE" w:rsidRDefault="002D7E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3CA" w:rsidRDefault="003323CA" w:rsidP="00200E6C">
      <w:pPr>
        <w:spacing w:after="0"/>
      </w:pPr>
      <w:r>
        <w:separator/>
      </w:r>
    </w:p>
  </w:footnote>
  <w:footnote w:type="continuationSeparator" w:id="0">
    <w:p w:rsidR="003323CA" w:rsidRDefault="003323CA" w:rsidP="00200E6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FB" w:rsidRDefault="00880DFB" w:rsidP="00880DFB">
    <w:pPr>
      <w:rPr>
        <w:rFonts w:cs="Arial"/>
        <w:sz w:val="24"/>
        <w:szCs w:val="24"/>
      </w:rPr>
    </w:pPr>
    <w:r>
      <w:rPr>
        <w:rFonts w:cs="Arial"/>
        <w:sz w:val="24"/>
        <w:szCs w:val="24"/>
      </w:rPr>
      <w:ptab w:relativeTo="margin" w:alignment="center" w:leader="none"/>
    </w:r>
  </w:p>
  <w:p w:rsidR="00880DFB" w:rsidRPr="00D54C0C" w:rsidRDefault="00880DFB" w:rsidP="00880DFB">
    <w:pPr>
      <w:rPr>
        <w:rFonts w:cs="Arial"/>
        <w:sz w:val="24"/>
        <w:szCs w:val="24"/>
      </w:rPr>
    </w:pPr>
    <w:r w:rsidRPr="00D54C0C">
      <w:rPr>
        <w:rFonts w:cs="Arial"/>
        <w:sz w:val="24"/>
        <w:szCs w:val="24"/>
      </w:rPr>
      <w:t xml:space="preserve">Internal use only – </w:t>
    </w:r>
    <w:r w:rsidRPr="00D54C0C">
      <w:rPr>
        <w:rFonts w:cs="Arial"/>
        <w:sz w:val="24"/>
        <w:szCs w:val="24"/>
        <w:u w:val="single"/>
      </w:rPr>
      <w:t>Return to National Volunteer Co-ordinator on completion</w:t>
    </w:r>
  </w:p>
  <w:p w:rsidR="00880DFB" w:rsidRDefault="00880DFB">
    <w:pPr>
      <w:pStyle w:val="Header"/>
    </w:pPr>
  </w:p>
  <w:p w:rsidR="00880DFB" w:rsidRDefault="00880DFB">
    <w:pPr>
      <w:pStyle w:val="Header"/>
    </w:pPr>
  </w:p>
  <w:p w:rsidR="00880DFB" w:rsidRDefault="00880DFB" w:rsidP="00880DFB">
    <w:pPr>
      <w:pStyle w:val="Header"/>
      <w:spacing w:after="120"/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233995"/>
    <w:rsid w:val="00007214"/>
    <w:rsid w:val="00007C61"/>
    <w:rsid w:val="00011789"/>
    <w:rsid w:val="00030B18"/>
    <w:rsid w:val="000C44F7"/>
    <w:rsid w:val="000D3617"/>
    <w:rsid w:val="00151793"/>
    <w:rsid w:val="00200E6C"/>
    <w:rsid w:val="00233995"/>
    <w:rsid w:val="00284DD7"/>
    <w:rsid w:val="0028558F"/>
    <w:rsid w:val="002D7EDE"/>
    <w:rsid w:val="002F0662"/>
    <w:rsid w:val="002F5DBD"/>
    <w:rsid w:val="00315836"/>
    <w:rsid w:val="00323EE0"/>
    <w:rsid w:val="00324A0A"/>
    <w:rsid w:val="003323CA"/>
    <w:rsid w:val="00363FF4"/>
    <w:rsid w:val="003E74CE"/>
    <w:rsid w:val="00422111"/>
    <w:rsid w:val="00452A1E"/>
    <w:rsid w:val="004E514D"/>
    <w:rsid w:val="004F4025"/>
    <w:rsid w:val="00542F6B"/>
    <w:rsid w:val="00543F07"/>
    <w:rsid w:val="005A76B9"/>
    <w:rsid w:val="006E002E"/>
    <w:rsid w:val="006F1AE4"/>
    <w:rsid w:val="006F3FA9"/>
    <w:rsid w:val="00774FB3"/>
    <w:rsid w:val="0078428B"/>
    <w:rsid w:val="007A1F10"/>
    <w:rsid w:val="007C29CC"/>
    <w:rsid w:val="00826BB2"/>
    <w:rsid w:val="00880DFB"/>
    <w:rsid w:val="00982A94"/>
    <w:rsid w:val="00991A4A"/>
    <w:rsid w:val="00A404FB"/>
    <w:rsid w:val="00A90DF6"/>
    <w:rsid w:val="00AB525B"/>
    <w:rsid w:val="00AB6AE7"/>
    <w:rsid w:val="00AD7F49"/>
    <w:rsid w:val="00B17A87"/>
    <w:rsid w:val="00BB1807"/>
    <w:rsid w:val="00BB3510"/>
    <w:rsid w:val="00BB69F0"/>
    <w:rsid w:val="00BE2572"/>
    <w:rsid w:val="00C27622"/>
    <w:rsid w:val="00C75767"/>
    <w:rsid w:val="00CF79C6"/>
    <w:rsid w:val="00D54C0C"/>
    <w:rsid w:val="00D61E1A"/>
    <w:rsid w:val="00DA44ED"/>
    <w:rsid w:val="00DE224B"/>
    <w:rsid w:val="00E14BE4"/>
    <w:rsid w:val="00E537B0"/>
    <w:rsid w:val="00E60F54"/>
    <w:rsid w:val="00F427AE"/>
    <w:rsid w:val="00F8619D"/>
    <w:rsid w:val="00FC22A0"/>
    <w:rsid w:val="00FE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10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0E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0E6C"/>
  </w:style>
  <w:style w:type="paragraph" w:styleId="Footer">
    <w:name w:val="footer"/>
    <w:basedOn w:val="Normal"/>
    <w:link w:val="FooterChar"/>
    <w:uiPriority w:val="99"/>
    <w:unhideWhenUsed/>
    <w:rsid w:val="00200E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0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rver%201\Dougie\Templates\Forms\SHA%20Volunteer%20Role%20Template%20v1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 Volunteer Role Template v1 0</Template>
  <TotalTime>18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Huntington's Association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Dougie Peddie</dc:creator>
  <cp:lastModifiedBy>Linda</cp:lastModifiedBy>
  <cp:revision>4</cp:revision>
  <cp:lastPrinted>2015-06-03T13:42:00Z</cp:lastPrinted>
  <dcterms:created xsi:type="dcterms:W3CDTF">2015-06-01T14:14:00Z</dcterms:created>
  <dcterms:modified xsi:type="dcterms:W3CDTF">2015-06-03T13:44:00Z</dcterms:modified>
</cp:coreProperties>
</file>